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7C" w:rsidRPr="009121B4" w:rsidRDefault="000D077C" w:rsidP="000D077C">
      <w:pPr>
        <w:pStyle w:val="pb"/>
        <w:jc w:val="right"/>
        <w:rPr>
          <w:i w:val="0"/>
          <w:iCs w:val="0"/>
          <w:color w:val="auto"/>
          <w:sz w:val="24"/>
          <w:szCs w:val="24"/>
          <w:lang w:val="ro-RO"/>
        </w:rPr>
      </w:pPr>
      <w:r w:rsidRPr="009121B4">
        <w:rPr>
          <w:i w:val="0"/>
          <w:color w:val="auto"/>
          <w:sz w:val="24"/>
          <w:szCs w:val="24"/>
          <w:lang w:val="ro-RO"/>
        </w:rPr>
        <w:t>Anexa nr.5</w:t>
      </w:r>
    </w:p>
    <w:p w:rsidR="000D077C" w:rsidRPr="009121B4" w:rsidRDefault="000D077C" w:rsidP="000D077C">
      <w:pPr>
        <w:jc w:val="right"/>
        <w:rPr>
          <w:iCs/>
          <w:lang w:val="ro-RO"/>
        </w:rPr>
      </w:pPr>
      <w:r w:rsidRPr="009121B4">
        <w:rPr>
          <w:iCs/>
          <w:lang w:val="ro-RO"/>
        </w:rPr>
        <w:t xml:space="preserve">la Regulamentul cu privire la modul de </w:t>
      </w:r>
    </w:p>
    <w:p w:rsidR="000D077C" w:rsidRPr="009121B4" w:rsidRDefault="000D077C" w:rsidP="000D077C">
      <w:pPr>
        <w:jc w:val="right"/>
        <w:rPr>
          <w:iCs/>
          <w:lang w:val="ro-RO"/>
        </w:rPr>
      </w:pPr>
      <w:r w:rsidRPr="009121B4">
        <w:rPr>
          <w:iCs/>
          <w:lang w:val="ro-RO"/>
        </w:rPr>
        <w:t>stabilire şi plată a ajutorului social</w:t>
      </w:r>
    </w:p>
    <w:p w:rsidR="000D077C" w:rsidRPr="009121B4" w:rsidRDefault="000D077C" w:rsidP="000D077C">
      <w:pPr>
        <w:jc w:val="center"/>
        <w:rPr>
          <w:b/>
          <w:iCs/>
          <w:sz w:val="26"/>
          <w:szCs w:val="26"/>
          <w:lang w:val="ro-RO"/>
        </w:rPr>
      </w:pPr>
      <w:r w:rsidRPr="009121B4">
        <w:rPr>
          <w:b/>
          <w:iCs/>
          <w:sz w:val="26"/>
          <w:szCs w:val="26"/>
          <w:lang w:val="ro-RO"/>
        </w:rPr>
        <w:t xml:space="preserve">LISTA </w:t>
      </w:r>
      <w:r w:rsidRPr="009121B4">
        <w:rPr>
          <w:b/>
          <w:bCs/>
          <w:iCs/>
          <w:sz w:val="26"/>
          <w:szCs w:val="26"/>
          <w:lang w:val="ro-RO"/>
        </w:rPr>
        <w:br/>
      </w:r>
      <w:r w:rsidRPr="009121B4">
        <w:rPr>
          <w:b/>
          <w:iCs/>
          <w:sz w:val="26"/>
          <w:szCs w:val="26"/>
          <w:lang w:val="ro-RO"/>
        </w:rPr>
        <w:t>caracteristicilor şi punctajul aferent pentru evaluarea bunăstării familiei</w:t>
      </w:r>
    </w:p>
    <w:p w:rsidR="000D077C" w:rsidRPr="009121B4" w:rsidRDefault="000D077C" w:rsidP="000D077C">
      <w:pPr>
        <w:pStyle w:val="pb"/>
        <w:jc w:val="both"/>
        <w:rPr>
          <w:i w:val="0"/>
          <w:color w:val="auto"/>
          <w:sz w:val="26"/>
          <w:szCs w:val="26"/>
          <w:lang w:val="ro-RO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7201"/>
        <w:gridCol w:w="1080"/>
      </w:tblGrid>
      <w:tr w:rsidR="000D077C" w:rsidRPr="009121B4" w:rsidTr="00A07AF9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Nr.</w:t>
            </w:r>
          </w:p>
          <w:p w:rsidR="000D077C" w:rsidRPr="009121B4" w:rsidRDefault="000D077C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d/o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 xml:space="preserve">Caracteristici pentru evaluarea </w:t>
            </w:r>
            <w:r>
              <w:rPr>
                <w:b/>
                <w:color w:val="000000"/>
                <w:lang w:val="ro-RO"/>
              </w:rPr>
              <w:t>bunăstării</w:t>
            </w:r>
            <w:r w:rsidRPr="009121B4">
              <w:rPr>
                <w:b/>
                <w:color w:val="000000"/>
                <w:lang w:val="ro-RO"/>
              </w:rPr>
              <w:t xml:space="preserve"> familiei</w:t>
            </w:r>
          </w:p>
          <w:p w:rsidR="000D077C" w:rsidRPr="009121B4" w:rsidRDefault="000D077C" w:rsidP="00A07AF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Pun</w:t>
            </w:r>
            <w:r>
              <w:rPr>
                <w:b/>
                <w:color w:val="000000"/>
                <w:lang w:val="ro-RO"/>
              </w:rPr>
              <w:t>-</w:t>
            </w:r>
            <w:r w:rsidRPr="009121B4">
              <w:rPr>
                <w:b/>
                <w:color w:val="000000"/>
                <w:lang w:val="ro-RO"/>
              </w:rPr>
              <w:t>ctaj</w:t>
            </w:r>
            <w:r>
              <w:rPr>
                <w:b/>
                <w:color w:val="000000"/>
                <w:lang w:val="ro-RO"/>
              </w:rPr>
              <w:t>ul</w:t>
            </w:r>
          </w:p>
          <w:p w:rsidR="000D077C" w:rsidRPr="009121B4" w:rsidRDefault="000D077C" w:rsidP="00A07AF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1 membru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57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2 membri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48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3 membri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32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4 membri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22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5 membri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10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un membru cu dizabilităţi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-21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doi sau mai mulţi membri cu dizabilităţi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-25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Proporţia copiilor în familie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16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unul sau mai mulţi membri văduvi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Unul sau mai mulţi membri ai familiei sînt peste hotare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Un membru este salariat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Doi sau mai mulţi membri sînt salariaţi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14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Unul sau mai mulţi membri efectuează activități în sectorul n</w:t>
            </w:r>
            <w:r>
              <w:rPr>
                <w:color w:val="000000"/>
                <w:lang w:val="ro-RO"/>
              </w:rPr>
              <w:t>ona</w:t>
            </w:r>
            <w:r w:rsidRPr="009121B4">
              <w:rPr>
                <w:color w:val="000000"/>
                <w:lang w:val="ro-RO"/>
              </w:rPr>
              <w:t xml:space="preserve">gricol (prestare servicii, business etc.)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Venitul familiei din pensii şi alte prestaţii sociale (în logaritm)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Unul sau mai mulţi membri învaţă contra plată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25</w:t>
            </w:r>
          </w:p>
        </w:tc>
      </w:tr>
      <w:tr w:rsidR="000D077C" w:rsidRPr="009121B4" w:rsidTr="00A07AF9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primare sau gimnaziale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-12</w:t>
            </w:r>
          </w:p>
        </w:tc>
      </w:tr>
      <w:tr w:rsidR="000D077C" w:rsidRPr="009121B4" w:rsidTr="00A07AF9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medii generale/profesionale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-8</w:t>
            </w:r>
          </w:p>
        </w:tc>
      </w:tr>
      <w:tr w:rsidR="000D077C" w:rsidRPr="009121B4" w:rsidTr="00A07AF9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colegiale/medii de specialitate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-5</w:t>
            </w:r>
          </w:p>
        </w:tc>
      </w:tr>
      <w:tr w:rsidR="000D077C" w:rsidRPr="009121B4" w:rsidTr="00A07AF9">
        <w:trPr>
          <w:trHeight w:val="3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nu foloseşte gaz (din conductă sau îmbuteliat)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-23</w:t>
            </w:r>
          </w:p>
        </w:tc>
      </w:tr>
      <w:tr w:rsidR="000D077C" w:rsidRPr="009121B4" w:rsidTr="00A07AF9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Numărul camerelor locuibile (în logaritm)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0D077C" w:rsidRPr="009121B4" w:rsidTr="00A07AF9">
        <w:trPr>
          <w:trHeight w:val="2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boiler (pe gaz sau electric) pentru încălzirea apei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</w:t>
            </w:r>
          </w:p>
        </w:tc>
      </w:tr>
      <w:tr w:rsidR="000D077C" w:rsidRPr="009121B4" w:rsidTr="00A07AF9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3 sau mai multe animale (cai, porci, vaci sau capre)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vehicul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maşină de spălat cu program automat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cuptor cu microunde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antenă parabolică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calculator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videocasetofon/DVD player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12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locuieşte în municipiul Chişinău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35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membrilor vîrstnici în raport cu mărimea familiei, dacă familia locuieşte în municipiul Chişinău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-43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copiilor în raport cu mărimea familiei, dacă familia locuieşte în municipiul Chişinău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-48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membrilor cu dizabilităţi cu vîrstă aptă de muncă în raport cu mărimea familiei, dacă familia locuieşte în municipiul Chişinău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-99</w:t>
            </w:r>
          </w:p>
        </w:tc>
      </w:tr>
      <w:tr w:rsidR="000D077C" w:rsidRPr="009121B4" w:rsidTr="00A07AF9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Vîrstnici solitari cu venitul mai mic de</w:t>
            </w:r>
            <w:r>
              <w:rPr>
                <w:color w:val="000000"/>
                <w:lang w:val="ro-RO"/>
              </w:rPr>
              <w:t>cît</w:t>
            </w:r>
            <w:r w:rsidRPr="009121B4">
              <w:rPr>
                <w:color w:val="000000"/>
                <w:lang w:val="ro-RO"/>
              </w:rPr>
              <w:t xml:space="preserve"> venitul lunar minim garantat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7C" w:rsidRPr="009121B4" w:rsidRDefault="000D077C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-25</w:t>
            </w:r>
          </w:p>
        </w:tc>
      </w:tr>
    </w:tbl>
    <w:p w:rsidR="000D077C" w:rsidRPr="00324436" w:rsidRDefault="000D077C" w:rsidP="000D077C">
      <w:pPr>
        <w:shd w:val="clear" w:color="auto" w:fill="FFFFFF"/>
        <w:ind w:firstLine="709"/>
        <w:jc w:val="both"/>
        <w:rPr>
          <w:b/>
          <w:iCs/>
          <w:lang w:val="ro-RO"/>
        </w:rPr>
      </w:pPr>
      <w:r w:rsidRPr="00324436">
        <w:rPr>
          <w:b/>
          <w:iCs/>
          <w:lang w:val="ro-RO"/>
        </w:rPr>
        <w:t xml:space="preserve">Note: </w:t>
      </w:r>
    </w:p>
    <w:p w:rsidR="000D077C" w:rsidRPr="00324436" w:rsidRDefault="000D077C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lastRenderedPageBreak/>
        <w:t xml:space="preserve">1. Punctele 21-28 trebuie luate în considerare, indiferent de modul în care au ajuns în folosinţa familiei (prin procurare, primite drept cadou etc.) </w:t>
      </w:r>
      <w:r w:rsidRPr="00324436">
        <w:rPr>
          <w:lang w:val="ro-RO"/>
        </w:rPr>
        <w:t>sau se află în cadrul gospodăriei familiei solicitante/beneficiare de ajutor social/ajutor pentru perioada rece a anului</w:t>
      </w:r>
      <w:r w:rsidRPr="00324436">
        <w:rPr>
          <w:iCs/>
          <w:lang w:val="ro-RO"/>
        </w:rPr>
        <w:t>.</w:t>
      </w:r>
    </w:p>
    <w:p w:rsidR="000D077C" w:rsidRPr="00324436" w:rsidRDefault="000D077C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t>2. Vîrstnic – persoană care a atins vîrsta de 57 ani, în cazul femeilor, şi 62 ani, în cazul bărbaţilor.</w:t>
      </w:r>
    </w:p>
    <w:p w:rsidR="000D077C" w:rsidRPr="00324436" w:rsidRDefault="000D077C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t xml:space="preserve">3. La punctul 33, la stabilirea ajutorului pentru perioada rece a anului, nivelul venitului lunar minim garantat se ia în considerare </w:t>
      </w:r>
      <w:r>
        <w:rPr>
          <w:iCs/>
          <w:lang w:val="ro-RO"/>
        </w:rPr>
        <w:t>cu majorare de 1,6 ori.</w:t>
      </w:r>
      <w:bookmarkStart w:id="0" w:name="_GoBack"/>
      <w:bookmarkEnd w:id="0"/>
    </w:p>
    <w:p w:rsidR="000D077C" w:rsidRPr="00324436" w:rsidRDefault="000D077C" w:rsidP="000D077C">
      <w:pPr>
        <w:shd w:val="clear" w:color="auto" w:fill="FFFFFF"/>
        <w:ind w:firstLine="709"/>
        <w:jc w:val="both"/>
        <w:rPr>
          <w:sz w:val="26"/>
          <w:szCs w:val="26"/>
          <w:lang w:val="ro-RO"/>
        </w:rPr>
      </w:pPr>
    </w:p>
    <w:p w:rsidR="00645844" w:rsidRPr="000D077C" w:rsidRDefault="00645844">
      <w:pPr>
        <w:rPr>
          <w:lang w:val="ro-RO"/>
        </w:rPr>
      </w:pPr>
    </w:p>
    <w:sectPr w:rsidR="00645844" w:rsidRPr="000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C"/>
    <w:rsid w:val="000D077C"/>
    <w:rsid w:val="006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4955-B251-4149-8296-0C5241A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">
    <w:name w:val="pb"/>
    <w:basedOn w:val="a"/>
    <w:rsid w:val="000D077C"/>
    <w:pPr>
      <w:jc w:val="center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2014-10-17T07:30:00Z</dcterms:created>
  <dcterms:modified xsi:type="dcterms:W3CDTF">2014-10-17T07:31:00Z</dcterms:modified>
</cp:coreProperties>
</file>